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ПРАВИТЕЛЬСТВО РОССИЙСКОЙ ФЕДЕРАЦИИ</w:t>
      </w:r>
    </w:p>
    <w:p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Style w:val="nobr"/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  <w:bookmarkStart w:id="0" w:name="dst100002"/>
      <w:bookmarkEnd w:id="0"/>
    </w:p>
    <w:p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РАСПОРЯЖЕНИЕ</w:t>
      </w:r>
      <w:bookmarkStart w:id="1" w:name="_GoBack"/>
      <w:bookmarkEnd w:id="1"/>
    </w:p>
    <w:p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 15 ноября 2018 г. N 2496-р</w:t>
      </w:r>
    </w:p>
    <w:p w:rsidR="002C06E5" w:rsidRDefault="002C06E5" w:rsidP="002C06E5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2C06E5" w:rsidRDefault="002C06E5" w:rsidP="002C06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100003"/>
      <w:bookmarkEnd w:id="2"/>
      <w:r>
        <w:rPr>
          <w:rStyle w:val="blk"/>
          <w:rFonts w:ascii="Arial" w:hAnsi="Arial" w:cs="Arial"/>
          <w:color w:val="333333"/>
        </w:rPr>
        <w:t>Установить на 2019 год квоту на выдачу иностранным гражданам и лицам без гражданства 83480 разрешений на временное проживание в Российской Федерации с распределением по субъектам Российской Федерации согласно </w:t>
      </w:r>
      <w:r w:rsidRPr="002C06E5">
        <w:rPr>
          <w:rStyle w:val="blk"/>
          <w:rFonts w:ascii="Arial" w:hAnsi="Arial" w:cs="Arial"/>
          <w:color w:val="333333"/>
        </w:rPr>
        <w:t>приложению</w:t>
      </w:r>
      <w:r>
        <w:rPr>
          <w:rStyle w:val="blk"/>
          <w:rFonts w:ascii="Arial" w:hAnsi="Arial" w:cs="Arial"/>
          <w:color w:val="333333"/>
        </w:rPr>
        <w:t>.</w:t>
      </w:r>
    </w:p>
    <w:p w:rsidR="002C06E5" w:rsidRDefault="002C06E5" w:rsidP="002C06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3" w:name="dst100004"/>
      <w:bookmarkEnd w:id="3"/>
      <w:r>
        <w:rPr>
          <w:rStyle w:val="blk"/>
          <w:rFonts w:ascii="Arial" w:hAnsi="Arial" w:cs="Arial"/>
          <w:color w:val="333333"/>
        </w:rPr>
        <w:t>Председатель Правительства</w:t>
      </w:r>
    </w:p>
    <w:p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Российской Федерации</w:t>
      </w:r>
    </w:p>
    <w:p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Д.МЕДВЕДЕВ</w:t>
      </w:r>
    </w:p>
    <w:p w:rsidR="00E01CB0" w:rsidRDefault="00E01CB0" w:rsidP="002C06E5"/>
    <w:p w:rsidR="002C06E5" w:rsidRDefault="002C06E5">
      <w:r>
        <w:br w:type="page"/>
      </w:r>
    </w:p>
    <w:p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Приложение</w:t>
      </w:r>
    </w:p>
    <w:p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к распоряжению Правительства</w:t>
      </w:r>
    </w:p>
    <w:p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Российской Федерации</w:t>
      </w:r>
    </w:p>
    <w:p w:rsidR="002C06E5" w:rsidRPr="002C06E5" w:rsidRDefault="002C06E5" w:rsidP="002C06E5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от 15 ноября 2018 г. N 2496-р</w:t>
      </w:r>
    </w:p>
    <w:p w:rsidR="002C06E5" w:rsidRPr="002C06E5" w:rsidRDefault="002C06E5" w:rsidP="002C0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4" w:name="dst100006"/>
      <w:bookmarkEnd w:id="4"/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РАСПРЕДЕЛЕНИЕ</w:t>
      </w:r>
    </w:p>
    <w:p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ПО СУБЪЕКТАМ РОССИЙСКОЙ ФЕДЕРАЦИИ КВОТЫ НА ВЫДАЧУ</w:t>
      </w:r>
    </w:p>
    <w:p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ИНОСТРАННЫМ ГРАЖДАНАМ И ЛИЦАМ БЕЗ ГРАЖДАНСТВА РАЗРЕШЕНИЙ</w:t>
      </w:r>
    </w:p>
    <w:p w:rsid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НА ВРЕМЕННОЕ ПРОЖИВАНИЕ В РОССИЙСКОЙ ФЕДЕРАЦИИ НА 2019 ГОД</w:t>
      </w:r>
    </w:p>
    <w:p w:rsidR="002A1948" w:rsidRDefault="002A1948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4740"/>
        <w:gridCol w:w="3200"/>
      </w:tblGrid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Количество разрешений (штук)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Центральный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24150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Белгородская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Брянская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Владимирская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Воронежская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Ивановская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Калужская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Костромская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Курская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Липецкая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Московская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Орловская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Рязанская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1350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Смоленская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Тамбовская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Тверская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Тульская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Ярославская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г. Москва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Северо-Западный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6480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Карелия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Коми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Архангельская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Вологодская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Калининградская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Ленинградская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Мурманская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lastRenderedPageBreak/>
              <w:t>Новгородская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Псковская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г. Санкт-Петербург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Ненецкий автономный округ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Южный федеральный округ - всего 11200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11200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Адыгея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Калмыкия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Крым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Краснодарский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Астраханская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Волгоградская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Ростовская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г. Севастополь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Северо-Кавказский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6900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Дагестан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Ингушетия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Кабардино-Балкарская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Карачаево-Черкесская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Северная Осетия - Алания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Чеченская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Ставропольский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2250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Приволжский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14200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Башкортостан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Марий Эл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Мордовия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Татарстан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Удмуртская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Чувашская Республика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Пермский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Кировская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Нижегородская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Оренбургская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Пензенская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Самарская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Саратовская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Ульяновская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Уральский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4800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Курганская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lastRenderedPageBreak/>
              <w:t>Свердловская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Тюменская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Челябинская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Ханты-Мансийский автономный округ - Югра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Ямало-Ненецкий автономный округ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Сибирский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9620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Алтай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Тыва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Хакасия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Алтайский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Красноярский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Иркутская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Кемеровская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Новосибирская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Омская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Томская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Дальневосточный федеральный округ - всего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1948">
              <w:rPr>
                <w:rFonts w:ascii="Calibri" w:eastAsia="Times New Roman" w:hAnsi="Calibri" w:cs="Calibri"/>
                <w:b/>
                <w:bCs/>
                <w:color w:val="000000"/>
              </w:rPr>
              <w:t>6130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в том числе: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Бурятия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Республика Саха (Якутия)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Забайкальский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Камчатский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Приморский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Хабаровский край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Амурская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Магаданская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Сахалинская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Еврейская автономная область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2A1948" w:rsidRPr="002A1948" w:rsidTr="002A1948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Чукотский автономный округ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48" w:rsidRPr="002A1948" w:rsidRDefault="002A1948" w:rsidP="002A1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194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</w:tbl>
    <w:p w:rsidR="002A1948" w:rsidRPr="002C06E5" w:rsidRDefault="002A1948" w:rsidP="002A1948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p w:rsidR="002C06E5" w:rsidRPr="002C06E5" w:rsidRDefault="002C06E5" w:rsidP="002C06E5"/>
    <w:sectPr w:rsidR="002C06E5" w:rsidRPr="002C06E5" w:rsidSect="00A5211E">
      <w:headerReference w:type="default" r:id="rId7"/>
      <w:footerReference w:type="default" r:id="rId8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B5" w:rsidRDefault="00DC1DB5">
      <w:pPr>
        <w:spacing w:after="0" w:line="240" w:lineRule="auto"/>
      </w:pPr>
      <w:r>
        <w:separator/>
      </w:r>
    </w:p>
  </w:endnote>
  <w:endnote w:type="continuationSeparator" w:id="0">
    <w:p w:rsidR="00DC1DB5" w:rsidRDefault="00DC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8B055B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 xml:space="preserve"> </w:t>
          </w:r>
          <w:r w:rsidR="00112BB2"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>
                <wp:extent cx="2266950" cy="390525"/>
                <wp:effectExtent l="0" t="0" r="0" b="9525"/>
                <wp:docPr id="17" name="Рисунок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B670E5" w:rsidRDefault="00246FB1" w:rsidP="00B670E5">
          <w:pPr>
            <w:widowControl w:val="0"/>
            <w:autoSpaceDE w:val="0"/>
            <w:autoSpaceDN w:val="0"/>
            <w:adjustRightInd w:val="0"/>
            <w:rPr>
              <w:b/>
              <w:color w:val="632423" w:themeColor="accent2" w:themeShade="80"/>
              <w:lang w:val="en-US"/>
            </w:rPr>
          </w:pPr>
          <w:r>
            <w:rPr>
              <w:b/>
              <w:lang w:val="en-US"/>
            </w:rPr>
            <w:t xml:space="preserve"> </w:t>
          </w:r>
          <w:hyperlink r:id="rId3" w:history="1">
            <w:r w:rsidR="00B670E5" w:rsidRPr="00B670E5">
              <w:rPr>
                <w:rStyle w:val="a7"/>
                <w:b/>
                <w:color w:val="632423" w:themeColor="accent2" w:themeShade="80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15A7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15A7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B5" w:rsidRDefault="00DC1DB5">
      <w:pPr>
        <w:spacing w:after="0" w:line="240" w:lineRule="auto"/>
      </w:pPr>
      <w:r>
        <w:separator/>
      </w:r>
    </w:p>
  </w:footnote>
  <w:footnote w:type="continuationSeparator" w:id="0">
    <w:p w:rsidR="00DC1DB5" w:rsidRDefault="00DC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1E" w:rsidRDefault="00A5211E" w:rsidP="00A5211E"/>
  <w:p w:rsidR="00E01CB0" w:rsidRPr="00A5211E" w:rsidRDefault="002C06E5" w:rsidP="002C06E5">
    <w:pPr>
      <w:rPr>
        <w:sz w:val="18"/>
        <w:szCs w:val="18"/>
      </w:rPr>
    </w:pPr>
    <w:r w:rsidRPr="002C06E5">
      <w:rPr>
        <w:sz w:val="18"/>
        <w:szCs w:val="18"/>
      </w:rPr>
      <w:t xml:space="preserve">Распоряжение Правительства </w:t>
    </w:r>
    <w:r w:rsidR="00CB15A7">
      <w:rPr>
        <w:sz w:val="18"/>
        <w:szCs w:val="18"/>
      </w:rPr>
      <w:t>РФ</w:t>
    </w:r>
    <w:r w:rsidRPr="002C06E5">
      <w:rPr>
        <w:sz w:val="18"/>
        <w:szCs w:val="18"/>
      </w:rPr>
      <w:t xml:space="preserve"> от 15 ноября 2018 г. №2496-р</w:t>
    </w:r>
    <w:r>
      <w:rPr>
        <w:sz w:val="18"/>
        <w:szCs w:val="18"/>
      </w:rPr>
      <w:t xml:space="preserve"> об установке квот на выдачу иностранным гражданам и лицам без гражданства разрешений на временное проживание в РФ на 2019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5AF"/>
    <w:multiLevelType w:val="hybridMultilevel"/>
    <w:tmpl w:val="3A2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0E"/>
    <w:multiLevelType w:val="hybridMultilevel"/>
    <w:tmpl w:val="CA7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62EF"/>
    <w:multiLevelType w:val="hybridMultilevel"/>
    <w:tmpl w:val="495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2A5A"/>
    <w:multiLevelType w:val="hybridMultilevel"/>
    <w:tmpl w:val="E41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55E5"/>
    <w:multiLevelType w:val="hybridMultilevel"/>
    <w:tmpl w:val="07B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112BB2"/>
    <w:rsid w:val="001A7107"/>
    <w:rsid w:val="00246FB1"/>
    <w:rsid w:val="002A1948"/>
    <w:rsid w:val="002C06E5"/>
    <w:rsid w:val="00317F2C"/>
    <w:rsid w:val="005B6C1C"/>
    <w:rsid w:val="006615C7"/>
    <w:rsid w:val="007459C0"/>
    <w:rsid w:val="00751D07"/>
    <w:rsid w:val="00761BFA"/>
    <w:rsid w:val="008319A7"/>
    <w:rsid w:val="008B055B"/>
    <w:rsid w:val="00A5211E"/>
    <w:rsid w:val="00B40111"/>
    <w:rsid w:val="00B670E5"/>
    <w:rsid w:val="00CB15A7"/>
    <w:rsid w:val="00DC1DB5"/>
    <w:rsid w:val="00E01CB0"/>
    <w:rsid w:val="00E17764"/>
    <w:rsid w:val="00E26E8D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05AB2"/>
  <w14:defaultImageDpi w14:val="0"/>
  <w15:docId w15:val="{BDF226A3-C75B-4EE7-A02F-655A832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C06E5"/>
  </w:style>
  <w:style w:type="character" w:customStyle="1" w:styleId="nobr">
    <w:name w:val="nobr"/>
    <w:basedOn w:val="a0"/>
    <w:rsid w:val="002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25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19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1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2851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я</cp:lastModifiedBy>
  <cp:revision>4</cp:revision>
  <dcterms:created xsi:type="dcterms:W3CDTF">2018-11-21T21:06:00Z</dcterms:created>
  <dcterms:modified xsi:type="dcterms:W3CDTF">2018-11-21T21:40:00Z</dcterms:modified>
</cp:coreProperties>
</file>